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A" w:rsidRDefault="00860D1A" w:rsidP="00860D1A">
      <w:pPr>
        <w:pStyle w:val="3"/>
        <w:pBdr>
          <w:bottom w:val="single" w:sz="12" w:space="3" w:color="B22222"/>
        </w:pBdr>
        <w:spacing w:before="450" w:beforeAutospacing="0" w:after="300" w:afterAutospacing="0"/>
        <w:jc w:val="center"/>
        <w:rPr>
          <w:rFonts w:ascii="Arial" w:hAnsi="Arial" w:cs="Arial"/>
          <w:caps/>
          <w:color w:val="000000"/>
          <w:sz w:val="36"/>
          <w:szCs w:val="36"/>
        </w:rPr>
      </w:pPr>
    </w:p>
    <w:p w:rsidR="00860D1A" w:rsidRDefault="00860D1A" w:rsidP="00860D1A">
      <w:pPr>
        <w:pStyle w:val="3"/>
        <w:pBdr>
          <w:bottom w:val="single" w:sz="12" w:space="3" w:color="B22222"/>
        </w:pBdr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  <w:sz w:val="36"/>
          <w:szCs w:val="36"/>
        </w:rPr>
        <w:t xml:space="preserve">ПЕРЕЧЕНЬ ПЛАНИРУЕМЫХ ПРОВЕРОК ВОЛГОГРАДСТАТА </w:t>
      </w:r>
    </w:p>
    <w:p w:rsidR="00860D1A" w:rsidRDefault="00860D1A" w:rsidP="00860D1A">
      <w:pPr>
        <w:pStyle w:val="3"/>
        <w:pBdr>
          <w:bottom w:val="single" w:sz="12" w:space="3" w:color="B22222"/>
        </w:pBdr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  <w:sz w:val="36"/>
          <w:szCs w:val="36"/>
        </w:rPr>
        <w:t>КОНТРОЛЬНО-НАДЗОРНЫМИ ОРГАНАМИ В 202</w:t>
      </w:r>
      <w:r w:rsidR="004C38B5">
        <w:rPr>
          <w:rFonts w:ascii="Arial" w:hAnsi="Arial" w:cs="Arial"/>
          <w:caps/>
          <w:color w:val="000000"/>
          <w:sz w:val="36"/>
          <w:szCs w:val="36"/>
        </w:rPr>
        <w:t>3</w:t>
      </w:r>
      <w:r>
        <w:rPr>
          <w:rFonts w:ascii="Arial" w:hAnsi="Arial" w:cs="Arial"/>
          <w:caps/>
          <w:color w:val="000000"/>
          <w:sz w:val="36"/>
          <w:szCs w:val="36"/>
        </w:rPr>
        <w:t xml:space="preserve"> ГОДУ</w:t>
      </w:r>
    </w:p>
    <w:p w:rsidR="00860D1A" w:rsidRDefault="00860D1A" w:rsidP="00860D1A">
      <w:pPr>
        <w:pStyle w:val="a3"/>
        <w:spacing w:before="120" w:beforeAutospacing="0" w:after="120" w:afterAutospacing="0" w:line="360" w:lineRule="atLeast"/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</w:t>
      </w:r>
      <w:r w:rsidR="004C38B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году плановых проверок контрольно-надзорными органами Территориального органа Федеральной службы государственной статистики по Волгоградской области не предусмотрено.</w:t>
      </w:r>
      <w:bookmarkStart w:id="0" w:name="_GoBack"/>
      <w:bookmarkEnd w:id="0"/>
    </w:p>
    <w:p w:rsidR="005A1EED" w:rsidRDefault="005A1EED"/>
    <w:sectPr w:rsidR="005A1EED" w:rsidSect="00517EF1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7D"/>
    <w:rsid w:val="000E48DF"/>
    <w:rsid w:val="0027237D"/>
    <w:rsid w:val="00372A28"/>
    <w:rsid w:val="00486DE7"/>
    <w:rsid w:val="004C38B5"/>
    <w:rsid w:val="00517EF1"/>
    <w:rsid w:val="005A1EED"/>
    <w:rsid w:val="00707D02"/>
    <w:rsid w:val="00816BCF"/>
    <w:rsid w:val="00860D1A"/>
    <w:rsid w:val="00896216"/>
    <w:rsid w:val="008D34BF"/>
    <w:rsid w:val="00B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Плодовская Виктория Геннадьевна</dc:creator>
  <cp:lastModifiedBy>Плодовская Виктория Геннадьевна</cp:lastModifiedBy>
  <cp:revision>2</cp:revision>
  <dcterms:created xsi:type="dcterms:W3CDTF">2023-05-12T10:58:00Z</dcterms:created>
  <dcterms:modified xsi:type="dcterms:W3CDTF">2023-05-12T10:58:00Z</dcterms:modified>
</cp:coreProperties>
</file>